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6C9B4376" w:rsidR="00B767F3" w:rsidRDefault="00B62C4B">
            <w:pPr>
              <w:jc w:val="center"/>
              <w:rPr>
                <w:kern w:val="2"/>
                <w:szCs w:val="24"/>
              </w:rPr>
            </w:pPr>
            <w:r w:rsidRPr="006D12DA">
              <w:rPr>
                <w:szCs w:val="24"/>
              </w:rPr>
              <w:t>Viešoji įstaiga Lietuvos sveikatos mokslų universiteto Kauno ligoninė</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F506F0C" w14:textId="4E96380E" w:rsidR="00B767F3" w:rsidRDefault="00B767F3" w:rsidP="00617E6A">
            <w:pPr>
              <w:rPr>
                <w:color w:val="0070C0"/>
                <w:kern w:val="2"/>
                <w:szCs w:val="24"/>
              </w:rPr>
            </w:pP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3F145D4"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0A10C091" w:rsidR="00B767F3" w:rsidRDefault="00B767F3">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0238DA0" w14:textId="77777777" w:rsidR="00617E6A" w:rsidRPr="001A3CBC" w:rsidRDefault="00DD7479" w:rsidP="00617E6A">
            <w:pPr>
              <w:spacing w:line="276" w:lineRule="auto"/>
              <w:jc w:val="both"/>
              <w:rPr>
                <w:rFonts w:eastAsia="Calibri"/>
                <w:i/>
                <w:iCs/>
                <w:color w:val="00B050"/>
                <w:szCs w:val="24"/>
              </w:rPr>
            </w:pPr>
            <w:r>
              <w:rPr>
                <w:kern w:val="2"/>
                <w:szCs w:val="24"/>
              </w:rPr>
              <w:t>Tiekėjas įsipareigoja Sutartyje numatytomis sąlygomis perduoti Pirkėjui Prekes</w:t>
            </w:r>
            <w:r w:rsidR="00617E6A">
              <w:rPr>
                <w:kern w:val="2"/>
                <w:szCs w:val="24"/>
              </w:rPr>
              <w:t xml:space="preserve">: </w:t>
            </w:r>
            <w:r w:rsidR="00617E6A" w:rsidRPr="00DF183A">
              <w:rPr>
                <w:i/>
                <w:iCs/>
                <w:szCs w:val="24"/>
                <w:highlight w:val="lightGray"/>
                <w:lang w:eastAsia="lt-LT"/>
              </w:rPr>
              <w:t>[Nurodoma pirkimo objekto dalis/dalys.]</w:t>
            </w:r>
          </w:p>
          <w:p w14:paraId="5EA17B35" w14:textId="7B22C9BE" w:rsidR="00B767F3" w:rsidRDefault="00DD7479">
            <w:pPr>
              <w:rPr>
                <w:color w:val="000000"/>
                <w:kern w:val="2"/>
                <w:szCs w:val="24"/>
              </w:rPr>
            </w:pPr>
            <w:r>
              <w:rPr>
                <w:color w:val="000000"/>
                <w:kern w:val="2"/>
                <w:szCs w:val="24"/>
              </w:rPr>
              <w:t>(toliau – Prekės).</w:t>
            </w:r>
          </w:p>
          <w:p w14:paraId="74009C55" w14:textId="46805F6E" w:rsidR="00B767F3" w:rsidRDefault="00DD7479">
            <w:pPr>
              <w:rPr>
                <w:color w:val="000000"/>
                <w:kern w:val="2"/>
                <w:szCs w:val="24"/>
              </w:rPr>
            </w:pPr>
            <w:r>
              <w:rPr>
                <w:color w:val="000000"/>
                <w:kern w:val="2"/>
                <w:szCs w:val="24"/>
              </w:rPr>
              <w:t xml:space="preserve">Išsamus Prekių aprašymas ir kiti reikalavimai tiekiamoms Prekėms nustatyti </w:t>
            </w:r>
            <w:r w:rsidR="00617E6A" w:rsidRPr="007716D8">
              <w:rPr>
                <w:color w:val="000000"/>
                <w:kern w:val="2"/>
                <w:szCs w:val="24"/>
              </w:rPr>
              <w:t xml:space="preserve">Sutarties </w:t>
            </w:r>
            <w:r w:rsidR="00617E6A" w:rsidRPr="00FA63F7">
              <w:rPr>
                <w:color w:val="000000"/>
                <w:kern w:val="2"/>
                <w:szCs w:val="24"/>
              </w:rPr>
              <w:t>priede Nr. 1 „Pasiūlymo forma ir techninė specifikacija“.</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2A062ED" w14:textId="65C2E193" w:rsidR="00B62C4B" w:rsidRPr="00B62C4B" w:rsidRDefault="00B62C4B" w:rsidP="00B62C4B">
            <w:pPr>
              <w:rPr>
                <w:kern w:val="2"/>
                <w:szCs w:val="24"/>
              </w:rPr>
            </w:pPr>
            <w:r w:rsidRPr="00B62C4B">
              <w:rPr>
                <w:kern w:val="2"/>
                <w:szCs w:val="24"/>
              </w:rPr>
              <w:t>Projektas „LSMU Kauno ligoninės skubios</w:t>
            </w:r>
            <w:r>
              <w:rPr>
                <w:kern w:val="2"/>
                <w:szCs w:val="24"/>
              </w:rPr>
              <w:t xml:space="preserve"> </w:t>
            </w:r>
            <w:r w:rsidRPr="00B62C4B">
              <w:rPr>
                <w:kern w:val="2"/>
                <w:szCs w:val="24"/>
              </w:rPr>
              <w:t>medicinos pagalbos infrastruktūros</w:t>
            </w:r>
            <w:r>
              <w:rPr>
                <w:kern w:val="2"/>
                <w:szCs w:val="24"/>
              </w:rPr>
              <w:t xml:space="preserve"> </w:t>
            </w:r>
            <w:r w:rsidRPr="00B62C4B">
              <w:rPr>
                <w:kern w:val="2"/>
                <w:szCs w:val="24"/>
              </w:rPr>
              <w:t>modernizavimas“ Nr. 09-008-P-0001;</w:t>
            </w:r>
          </w:p>
          <w:p w14:paraId="56C934FB" w14:textId="31C2665C" w:rsidR="00B62C4B" w:rsidRPr="00B62C4B" w:rsidRDefault="00B62C4B" w:rsidP="00B62C4B">
            <w:pPr>
              <w:rPr>
                <w:kern w:val="2"/>
                <w:szCs w:val="24"/>
              </w:rPr>
            </w:pPr>
            <w:r w:rsidRPr="00B62C4B">
              <w:rPr>
                <w:kern w:val="2"/>
                <w:szCs w:val="24"/>
              </w:rPr>
              <w:t>Pagal 2022–2030 metų sveikatos priežiūros</w:t>
            </w:r>
            <w:r>
              <w:rPr>
                <w:kern w:val="2"/>
                <w:szCs w:val="24"/>
              </w:rPr>
              <w:t xml:space="preserve"> </w:t>
            </w:r>
            <w:r w:rsidRPr="00B62C4B">
              <w:rPr>
                <w:kern w:val="2"/>
                <w:szCs w:val="24"/>
              </w:rPr>
              <w:t>kokybės ir efektyvumo didinimo plėtros</w:t>
            </w:r>
            <w:r>
              <w:rPr>
                <w:kern w:val="2"/>
                <w:szCs w:val="24"/>
              </w:rPr>
              <w:t xml:space="preserve"> </w:t>
            </w:r>
            <w:r w:rsidRPr="00B62C4B">
              <w:rPr>
                <w:kern w:val="2"/>
                <w:szCs w:val="24"/>
              </w:rPr>
              <w:t>programos pažangos priemonę Nr. 11-002-</w:t>
            </w:r>
          </w:p>
          <w:p w14:paraId="4FF35239" w14:textId="290F850B" w:rsidR="00B767F3" w:rsidRDefault="00B62C4B" w:rsidP="00B62C4B">
            <w:pPr>
              <w:rPr>
                <w:kern w:val="2"/>
                <w:szCs w:val="24"/>
              </w:rPr>
            </w:pPr>
            <w:r w:rsidRPr="00B62C4B">
              <w:rPr>
                <w:kern w:val="2"/>
                <w:szCs w:val="24"/>
              </w:rPr>
              <w:t>02-11-01 „Gerinti sveikatos priežiūros</w:t>
            </w:r>
            <w:r>
              <w:rPr>
                <w:kern w:val="2"/>
                <w:szCs w:val="24"/>
              </w:rPr>
              <w:t xml:space="preserve"> </w:t>
            </w:r>
            <w:r w:rsidRPr="00B62C4B">
              <w:rPr>
                <w:kern w:val="2"/>
                <w:szCs w:val="24"/>
              </w:rPr>
              <w:t>paslaugų kokybę ir prieinamumą“</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13A71E86"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D50CEEB" w:rsidR="00B767F3" w:rsidRDefault="00DD7479" w:rsidP="00617E6A">
            <w:pPr>
              <w:rPr>
                <w:szCs w:val="24"/>
              </w:rPr>
            </w:pPr>
            <w:r>
              <w:rPr>
                <w:kern w:val="2"/>
                <w:szCs w:val="24"/>
              </w:rPr>
              <w:t>Tiekėjas Prek</w:t>
            </w:r>
            <w:r w:rsidR="00B62C4B">
              <w:rPr>
                <w:kern w:val="2"/>
                <w:szCs w:val="24"/>
              </w:rPr>
              <w:t>ę</w:t>
            </w:r>
            <w:r>
              <w:rPr>
                <w:kern w:val="2"/>
                <w:szCs w:val="24"/>
              </w:rPr>
              <w:t xml:space="preserve"> įsipareigoja pristatyti </w:t>
            </w:r>
            <w:r>
              <w:rPr>
                <w:b/>
                <w:bCs/>
                <w:kern w:val="2"/>
                <w:szCs w:val="24"/>
              </w:rPr>
              <w:t>ne vėliau kaip per</w:t>
            </w:r>
            <w:r>
              <w:rPr>
                <w:kern w:val="2"/>
                <w:szCs w:val="24"/>
              </w:rPr>
              <w:t xml:space="preserve"> </w:t>
            </w:r>
            <w:r w:rsidR="00B62C4B">
              <w:rPr>
                <w:kern w:val="2"/>
                <w:szCs w:val="24"/>
              </w:rPr>
              <w:t>3</w:t>
            </w:r>
            <w:r w:rsidR="00617E6A">
              <w:rPr>
                <w:kern w:val="2"/>
                <w:szCs w:val="24"/>
              </w:rPr>
              <w:t xml:space="preserve"> mėnesius </w:t>
            </w:r>
            <w:r>
              <w:rPr>
                <w:color w:val="000000"/>
                <w:kern w:val="2"/>
                <w:szCs w:val="24"/>
              </w:rPr>
              <w:t xml:space="preserve">nuo Sutarties įsigaliojimo dienos šiuo </w:t>
            </w:r>
            <w:r w:rsidRPr="00E17605">
              <w:rPr>
                <w:color w:val="000000"/>
                <w:kern w:val="2"/>
                <w:szCs w:val="24"/>
              </w:rPr>
              <w:t xml:space="preserve">adresu: </w:t>
            </w:r>
            <w:r w:rsidR="00B62C4B" w:rsidRPr="00E17605">
              <w:rPr>
                <w:rFonts w:eastAsia="Arial Unicode MS"/>
                <w:szCs w:val="24"/>
                <w:bdr w:val="nil"/>
                <w:lang w:eastAsia="lt-LT"/>
              </w:rPr>
              <w:t>Josvainių g. 2, Kaunas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06A0582F" w14:textId="3CBAA0BE" w:rsidR="00617E6A" w:rsidRDefault="00617E6A" w:rsidP="00617E6A">
            <w:pPr>
              <w:rPr>
                <w:kern w:val="2"/>
                <w:szCs w:val="24"/>
              </w:rPr>
            </w:pPr>
          </w:p>
          <w:p w14:paraId="13A5AE4A" w14:textId="0D4AA7A4"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DA2970D" w:rsidR="00B767F3" w:rsidRDefault="00617E6A">
            <w:pPr>
              <w:rPr>
                <w:kern w:val="2"/>
                <w:szCs w:val="24"/>
              </w:rPr>
            </w:pPr>
            <w:r>
              <w:rPr>
                <w:kern w:val="2"/>
                <w:szCs w:val="24"/>
              </w:rPr>
              <w:t>Atskiras užsakymas nebus teikiamas. Tiekėjas sutartį privalo pradėti vykdyti nuo jos įsigaliojimo dienos.</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31150C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159273C" w14:textId="77777777" w:rsidR="00617E6A" w:rsidRDefault="00617E6A" w:rsidP="00617E6A">
            <w:pPr>
              <w:rPr>
                <w:kern w:val="2"/>
                <w:szCs w:val="24"/>
              </w:rPr>
            </w:pPr>
            <w:r w:rsidRPr="00F95416">
              <w:rPr>
                <w:kern w:val="2"/>
                <w:szCs w:val="24"/>
              </w:rPr>
              <w:t>Kartu su Prekėmis pateikiami dokumentai yra nurodyti Sutarties priede Nr. 1 „Pasiūlymas ir techninė specifikacija“ specialiuosiuose reikalavimuose.</w:t>
            </w:r>
            <w:r w:rsidRPr="007716D8">
              <w:rPr>
                <w:kern w:val="2"/>
                <w:szCs w:val="24"/>
              </w:rPr>
              <w:t xml:space="preserve"> </w:t>
            </w:r>
          </w:p>
          <w:p w14:paraId="0BC681A7" w14:textId="77777777" w:rsidR="00B62C4B" w:rsidRPr="00D42E4A" w:rsidRDefault="00B62C4B" w:rsidP="00B62C4B">
            <w:pPr>
              <w:spacing w:line="276" w:lineRule="auto"/>
              <w:jc w:val="both"/>
              <w:rPr>
                <w:szCs w:val="24"/>
              </w:rPr>
            </w:pPr>
            <w:r w:rsidRPr="00D42E4A">
              <w:rPr>
                <w:szCs w:val="24"/>
              </w:rPr>
              <w:t>5.1.2. Tiekėjas įsipareigoja kartu su Prekėmis pateikti</w:t>
            </w:r>
            <w:r>
              <w:t xml:space="preserve"> </w:t>
            </w:r>
            <w:r w:rsidRPr="00D42E4A">
              <w:rPr>
                <w:szCs w:val="24"/>
              </w:rPr>
              <w:t xml:space="preserve">(jeigu taikoma pagal pirkimo objektą): </w:t>
            </w:r>
          </w:p>
          <w:p w14:paraId="5968A2E8" w14:textId="77777777" w:rsidR="00B62C4B" w:rsidRPr="00D42E4A" w:rsidRDefault="00B62C4B" w:rsidP="00B62C4B">
            <w:pPr>
              <w:pStyle w:val="NoSpacing"/>
              <w:spacing w:line="276" w:lineRule="auto"/>
              <w:jc w:val="both"/>
              <w:rPr>
                <w:kern w:val="2"/>
              </w:rPr>
            </w:pPr>
            <w:r w:rsidRPr="00D42E4A">
              <w:rPr>
                <w:kern w:val="2"/>
              </w:rPr>
              <w:t xml:space="preserve">Prekių perdavimo-priėmimo aktas; </w:t>
            </w:r>
          </w:p>
          <w:p w14:paraId="1E3E83D0" w14:textId="77777777" w:rsidR="00B62C4B" w:rsidRPr="00D42E4A" w:rsidRDefault="00B62C4B" w:rsidP="00B62C4B">
            <w:pPr>
              <w:pStyle w:val="NoSpacing"/>
              <w:spacing w:line="276" w:lineRule="auto"/>
              <w:jc w:val="both"/>
              <w:rPr>
                <w:kern w:val="2"/>
              </w:rPr>
            </w:pPr>
            <w:r w:rsidRPr="00D42E4A">
              <w:rPr>
                <w:kern w:val="2"/>
              </w:rPr>
              <w:t>CE sertifikatai (arba lygiaverčiai dokumentai);</w:t>
            </w:r>
          </w:p>
          <w:p w14:paraId="5F537AC2" w14:textId="77777777" w:rsidR="00B62C4B" w:rsidRPr="00D42E4A" w:rsidRDefault="00B62C4B" w:rsidP="00B62C4B">
            <w:pPr>
              <w:pStyle w:val="NoSpacing"/>
              <w:spacing w:line="276" w:lineRule="auto"/>
              <w:jc w:val="both"/>
            </w:pPr>
            <w:r w:rsidRPr="00D42E4A">
              <w:t xml:space="preserve">Vartotojo instrukcija lietuvių kalba (tikslus originalios vartotojo instrukcijos vertimas); </w:t>
            </w:r>
          </w:p>
          <w:p w14:paraId="20994729" w14:textId="77777777" w:rsidR="00B62C4B" w:rsidRPr="00D42E4A" w:rsidRDefault="00B62C4B" w:rsidP="00B62C4B">
            <w:pPr>
              <w:pStyle w:val="NoSpacing"/>
              <w:spacing w:line="276" w:lineRule="auto"/>
              <w:jc w:val="both"/>
            </w:pPr>
            <w:r w:rsidRPr="00D42E4A">
              <w:t>Vartotojo instrukcija anglų kalba (gamintojo išleistas originalas su pažymėtu CE ženklu, kuris pateikiamas su prekėmis (</w:t>
            </w:r>
            <w:proofErr w:type="spellStart"/>
            <w:r w:rsidRPr="00D42E4A">
              <w:t>ang</w:t>
            </w:r>
            <w:proofErr w:type="spellEnd"/>
            <w:r w:rsidRPr="00D42E4A">
              <w:t xml:space="preserve">. </w:t>
            </w:r>
            <w:proofErr w:type="spellStart"/>
            <w:r w:rsidRPr="00D42E4A">
              <w:t>User</w:t>
            </w:r>
            <w:proofErr w:type="spellEnd"/>
            <w:r w:rsidRPr="00D42E4A">
              <w:t xml:space="preserve"> </w:t>
            </w:r>
            <w:proofErr w:type="spellStart"/>
            <w:r w:rsidRPr="00D42E4A">
              <w:t>manual</w:t>
            </w:r>
            <w:proofErr w:type="spellEnd"/>
            <w:r w:rsidRPr="00D42E4A">
              <w:t>). Prekėms, pagamintoms Lietuvoje – neprivaloma;</w:t>
            </w:r>
          </w:p>
          <w:p w14:paraId="334BABD7" w14:textId="77777777" w:rsidR="00B62C4B" w:rsidRPr="00D42E4A" w:rsidRDefault="00B62C4B" w:rsidP="00B62C4B">
            <w:pPr>
              <w:pStyle w:val="NoSpacing"/>
              <w:spacing w:line="276" w:lineRule="auto"/>
              <w:jc w:val="both"/>
            </w:pPr>
            <w:r w:rsidRPr="00D42E4A">
              <w:t>Techninė dokumentacija (</w:t>
            </w:r>
            <w:proofErr w:type="spellStart"/>
            <w:r w:rsidRPr="00D42E4A">
              <w:t>ang</w:t>
            </w:r>
            <w:proofErr w:type="spellEnd"/>
            <w:r w:rsidRPr="00D42E4A">
              <w:t xml:space="preserve">. </w:t>
            </w:r>
            <w:proofErr w:type="spellStart"/>
            <w:r w:rsidRPr="00D42E4A">
              <w:t>Technical</w:t>
            </w:r>
            <w:proofErr w:type="spellEnd"/>
            <w:r w:rsidRPr="00D42E4A">
              <w:t>/</w:t>
            </w:r>
            <w:proofErr w:type="spellStart"/>
            <w:r w:rsidRPr="00D42E4A">
              <w:t>Service</w:t>
            </w:r>
            <w:proofErr w:type="spellEnd"/>
            <w:r w:rsidRPr="00D42E4A">
              <w:t>/</w:t>
            </w:r>
            <w:proofErr w:type="spellStart"/>
            <w:r w:rsidRPr="00D42E4A">
              <w:t>Operation</w:t>
            </w:r>
            <w:proofErr w:type="spellEnd"/>
            <w:r w:rsidRPr="00D42E4A">
              <w:t xml:space="preserve"> </w:t>
            </w:r>
            <w:proofErr w:type="spellStart"/>
            <w:r w:rsidRPr="00D42E4A">
              <w:t>manual</w:t>
            </w:r>
            <w:proofErr w:type="spellEnd"/>
            <w:r w:rsidRPr="00D42E4A">
              <w:t xml:space="preserve">): aprašai, brėžiniai, atsarginių dalių sąrašas, aptarnavimo bei remonto instrukcijos ir pan. Pateikiama skaitmenine forma, gali būti anglų arba lietuvių kalbomis; </w:t>
            </w:r>
          </w:p>
          <w:p w14:paraId="790C1691" w14:textId="77777777" w:rsidR="00B62C4B" w:rsidRPr="00D42E4A" w:rsidRDefault="00B62C4B" w:rsidP="00B62C4B">
            <w:pPr>
              <w:pStyle w:val="NoSpacing"/>
              <w:spacing w:line="276" w:lineRule="auto"/>
              <w:jc w:val="both"/>
            </w:pPr>
            <w:r w:rsidRPr="00D42E4A">
              <w:t xml:space="preserve">Techninės priežiūros reglamentas – periodiškai atliekamų techninės priežiūros darbų sąvadas, su nuorodomis į gamintojo techninės </w:t>
            </w:r>
            <w:r w:rsidRPr="00D42E4A">
              <w:lastRenderedPageBreak/>
              <w:t xml:space="preserve">eksploatacijos dokumentus. Dokumente taip pat nurodomas techninės priežiūros periodiškumas, darbo priemonės, dalys ir medžiagos, reikalingos atlikti techninę priežiūrą. Jeigu gamintojas nereglamentuoja techninės priežiūros – pateikiama pažyma arba lygiavertis dokumentas, kad gamintojas techninės priežiūros nenumato; </w:t>
            </w:r>
          </w:p>
          <w:p w14:paraId="44B783F5" w14:textId="58C8BC07" w:rsidR="00B62C4B" w:rsidRDefault="00B62C4B" w:rsidP="00B62C4B">
            <w:r w:rsidRPr="00D42E4A">
              <w:t>Valymo – dezinfekavimo instrukcija, įskaitant periodiškumą, naudojamų medžiagų ir priemonių sąrašą. Visos nurodomos priemonės ir medžiagos privalo būti registruotos Lietuvoje</w:t>
            </w:r>
            <w:r>
              <w:t>;</w:t>
            </w:r>
          </w:p>
          <w:p w14:paraId="3A9D3810" w14:textId="77777777" w:rsidR="00B62C4B" w:rsidRPr="00D42E4A" w:rsidRDefault="00B62C4B" w:rsidP="00B62C4B">
            <w:pPr>
              <w:pStyle w:val="NoSpacing"/>
              <w:spacing w:line="276" w:lineRule="auto"/>
              <w:jc w:val="both"/>
            </w:pPr>
            <w:r w:rsidRPr="00D42E4A">
              <w:t>Užpildytas medicinos priemonės (prietaiso) pasas, kuriame nurodyta visa informacija apie prekę ir personalo mokymus;</w:t>
            </w:r>
          </w:p>
          <w:p w14:paraId="2DD2F2D5" w14:textId="3EA55DA2" w:rsidR="00B62C4B" w:rsidRDefault="00B62C4B" w:rsidP="00B62C4B">
            <w:r w:rsidRPr="00D42E4A">
              <w:t xml:space="preserve">Visų lygių slaptažodžiai ir/ arba fiziniai ar skaitmeniniai </w:t>
            </w:r>
            <w:proofErr w:type="spellStart"/>
            <w:r w:rsidRPr="00D42E4A">
              <w:t>servisiniai</w:t>
            </w:r>
            <w:proofErr w:type="spellEnd"/>
            <w:r w:rsidRPr="00D42E4A">
              <w:t xml:space="preserve"> raktai bei kitos šios paskirties priemonės</w:t>
            </w:r>
            <w:r>
              <w:t>.</w:t>
            </w:r>
          </w:p>
          <w:p w14:paraId="6311FDD6" w14:textId="77777777" w:rsidR="00B62C4B" w:rsidRDefault="00B62C4B" w:rsidP="00B62C4B">
            <w:pPr>
              <w:rPr>
                <w:kern w:val="2"/>
                <w:szCs w:val="24"/>
              </w:rPr>
            </w:pPr>
          </w:p>
          <w:p w14:paraId="73FFA04B" w14:textId="23F9D06E" w:rsidR="00B767F3" w:rsidRDefault="00617E6A" w:rsidP="00B62C4B">
            <w:pPr>
              <w:rPr>
                <w:kern w:val="2"/>
                <w:szCs w:val="24"/>
              </w:rPr>
            </w:pPr>
            <w:r w:rsidRPr="007E448E">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59ADCC74"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1F894B00" w:rsidR="00B767F3" w:rsidRPr="00617E6A" w:rsidRDefault="00B767F3" w:rsidP="00617E6A">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57239F" w:rsidR="00B767F3" w:rsidRDefault="00DD7479" w:rsidP="00617E6A">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7C2D913" w:rsidR="00B767F3" w:rsidRDefault="00DD7479">
            <w:pPr>
              <w:rPr>
                <w:kern w:val="2"/>
                <w:szCs w:val="24"/>
              </w:rPr>
            </w:pPr>
            <w:r w:rsidRPr="00617E6A">
              <w:rPr>
                <w:kern w:val="2"/>
                <w:szCs w:val="24"/>
              </w:rPr>
              <w:t>Sutarties kaina bus perskaičiuojam</w:t>
            </w:r>
            <w:r w:rsidR="00617E6A" w:rsidRPr="00617E6A">
              <w:rPr>
                <w:kern w:val="2"/>
                <w:szCs w:val="24"/>
              </w:rPr>
              <w:t>a</w:t>
            </w:r>
            <w:r>
              <w:rPr>
                <w:kern w:val="2"/>
                <w:szCs w:val="24"/>
              </w:rPr>
              <w:t>:</w:t>
            </w:r>
          </w:p>
          <w:p w14:paraId="7CE73E9A" w14:textId="4DE959B9" w:rsidR="00B767F3" w:rsidRPr="00617E6A" w:rsidRDefault="00DD7479">
            <w:pPr>
              <w:rPr>
                <w:color w:val="FF0000"/>
                <w:kern w:val="2"/>
                <w:szCs w:val="24"/>
              </w:rPr>
            </w:pPr>
            <w:r>
              <w:rPr>
                <w:kern w:val="2"/>
                <w:szCs w:val="24"/>
              </w:rPr>
              <w:t>5.3.1. dėl PVM tarifo pasikeitimo</w:t>
            </w:r>
            <w:r w:rsidR="00617E6A">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486F910"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ED61C3">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90DC97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2840BA6" w:rsidR="00B767F3" w:rsidRDefault="00DD7479" w:rsidP="00ED61C3">
            <w:pPr>
              <w:rPr>
                <w:b/>
                <w:bCs/>
                <w:kern w:val="2"/>
                <w:szCs w:val="24"/>
              </w:rPr>
            </w:pPr>
            <w:r>
              <w:rPr>
                <w:b/>
                <w:bCs/>
                <w:kern w:val="2"/>
                <w:szCs w:val="24"/>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11DDD30C"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sidRPr="00F63B75">
              <w:rPr>
                <w:b/>
                <w:bCs/>
                <w:kern w:val="2"/>
                <w:szCs w:val="24"/>
              </w:rPr>
              <w:t>5.3.4. Sutarties kainos / įkainių peržiūra dėl kainų lygio pokyčio</w:t>
            </w:r>
            <w:r>
              <w:rPr>
                <w:b/>
                <w:bCs/>
                <w:kern w:val="2"/>
                <w:szCs w:val="24"/>
              </w:rPr>
              <w:t xml:space="preserve">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2A5137E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6590F97"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DCA7A6D" w:rsidR="00B767F3" w:rsidRDefault="00DD7479">
            <w:pPr>
              <w:rPr>
                <w:kern w:val="2"/>
                <w:szCs w:val="24"/>
              </w:rPr>
            </w:pPr>
            <w:r>
              <w:rPr>
                <w:kern w:val="2"/>
                <w:szCs w:val="24"/>
              </w:rPr>
              <w:t xml:space="preserve">Pirkėjas atsiskaito su Tiekėju ne vėliau kaip per </w:t>
            </w:r>
            <w:r w:rsidR="00B62C4B">
              <w:rPr>
                <w:kern w:val="2"/>
                <w:szCs w:val="24"/>
              </w:rPr>
              <w:t>30</w:t>
            </w:r>
            <w:r w:rsidR="00F63B75">
              <w:rPr>
                <w:kern w:val="2"/>
                <w:szCs w:val="24"/>
              </w:rPr>
              <w:t xml:space="preserve"> (</w:t>
            </w:r>
            <w:r w:rsidR="00B62C4B">
              <w:rPr>
                <w:kern w:val="2"/>
                <w:szCs w:val="24"/>
              </w:rPr>
              <w:t>tris</w:t>
            </w:r>
            <w:r w:rsidR="00F63B75">
              <w:rPr>
                <w:kern w:val="2"/>
                <w:szCs w:val="24"/>
              </w:rPr>
              <w:t>deš</w:t>
            </w:r>
            <w:r w:rsidR="004908C6">
              <w:rPr>
                <w:kern w:val="2"/>
                <w:szCs w:val="24"/>
              </w:rPr>
              <w:t>i</w:t>
            </w:r>
            <w:r w:rsidR="00F63B75">
              <w:rPr>
                <w:kern w:val="2"/>
                <w:szCs w:val="24"/>
              </w:rPr>
              <w:t>mt) kalendorinių dienų</w:t>
            </w:r>
            <w:r>
              <w:rPr>
                <w:kern w:val="2"/>
                <w:szCs w:val="24"/>
              </w:rPr>
              <w:t xml:space="preserve"> nuo Sąskaitos gavimo dienos.</w:t>
            </w:r>
          </w:p>
          <w:p w14:paraId="2D8ED721" w14:textId="77777777" w:rsidR="00B767F3" w:rsidRDefault="00B767F3">
            <w:pPr>
              <w:rPr>
                <w:kern w:val="2"/>
                <w:szCs w:val="24"/>
              </w:rPr>
            </w:pPr>
          </w:p>
          <w:p w14:paraId="5BDFE28E" w14:textId="50F71368" w:rsidR="00B767F3" w:rsidRPr="00F63B75" w:rsidRDefault="00DD7479">
            <w:pPr>
              <w:rPr>
                <w:kern w:val="2"/>
                <w:szCs w:val="24"/>
                <w:shd w:val="clear" w:color="auto" w:fill="FFFFFF"/>
              </w:rPr>
            </w:pPr>
            <w:r w:rsidRPr="00F63B75">
              <w:rPr>
                <w:kern w:val="2"/>
                <w:szCs w:val="24"/>
                <w:shd w:val="clear" w:color="auto" w:fill="FFFFFF"/>
              </w:rPr>
              <w:t xml:space="preserve">Apmokėjimo sąlygos: </w:t>
            </w:r>
          </w:p>
          <w:p w14:paraId="04C22127" w14:textId="1070CEA7" w:rsidR="00B767F3" w:rsidRDefault="00DD7479" w:rsidP="00F63B75">
            <w:pPr>
              <w:rPr>
                <w:color w:val="000000"/>
                <w:kern w:val="2"/>
                <w:szCs w:val="24"/>
                <w:shd w:val="clear" w:color="auto" w:fill="FFFFFF"/>
              </w:rPr>
            </w:pPr>
            <w:r w:rsidRPr="00F63B75">
              <w:rPr>
                <w:kern w:val="2"/>
                <w:szCs w:val="24"/>
                <w:shd w:val="clear" w:color="auto" w:fill="FFFFFF"/>
              </w:rPr>
              <w:t>1) įvykdžius visus sutartinius įsipareigojimus, sumokama visa Sutarties kaina</w:t>
            </w:r>
            <w:r w:rsidR="00F63B75" w:rsidRPr="00F63B75">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F20DCE7" w:rsidR="00B767F3" w:rsidRDefault="00DD7479" w:rsidP="00F63B75">
            <w:pPr>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0AC766E8"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8B6A9D" w:rsidRDefault="00DD7479">
            <w:pPr>
              <w:rPr>
                <w:b/>
                <w:bCs/>
                <w:kern w:val="2"/>
                <w:szCs w:val="24"/>
              </w:rPr>
            </w:pPr>
            <w:r w:rsidRPr="008B6A9D">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DF82518" w:rsidR="00B767F3" w:rsidRPr="008B6A9D" w:rsidRDefault="00224B08">
            <w:pPr>
              <w:rPr>
                <w:kern w:val="2"/>
                <w:szCs w:val="24"/>
              </w:rPr>
            </w:pPr>
            <w:r w:rsidRPr="008B6A9D">
              <w:rPr>
                <w:kern w:val="2"/>
                <w:szCs w:val="24"/>
              </w:rPr>
              <w:t xml:space="preserve">Prekėms nustatomas </w:t>
            </w:r>
            <w:r w:rsidR="008B6A9D" w:rsidRPr="008B6A9D">
              <w:rPr>
                <w:kern w:val="2"/>
                <w:szCs w:val="24"/>
                <w:highlight w:val="darkGray"/>
              </w:rPr>
              <w:t>[   ]</w:t>
            </w:r>
            <w:r w:rsidR="008B6A9D" w:rsidRPr="008B6A9D">
              <w:rPr>
                <w:kern w:val="2"/>
                <w:szCs w:val="24"/>
              </w:rPr>
              <w:t xml:space="preserve"> mėn. g</w:t>
            </w:r>
            <w:r w:rsidRPr="008B6A9D">
              <w:rPr>
                <w:kern w:val="2"/>
                <w:szCs w:val="24"/>
              </w:rPr>
              <w:t>arantinis terminas</w:t>
            </w:r>
            <w:r w:rsidR="008B6A9D" w:rsidRPr="008B6A9D">
              <w:t xml:space="preserve"> </w:t>
            </w:r>
            <w:r w:rsidR="008B6A9D" w:rsidRPr="008B6A9D">
              <w:rPr>
                <w:color w:val="0070C0"/>
              </w:rPr>
              <w:t xml:space="preserve">[įrašomas </w:t>
            </w:r>
            <w:r w:rsidR="008B6A9D" w:rsidRPr="008B6A9D">
              <w:rPr>
                <w:color w:val="0070C0"/>
                <w:kern w:val="2"/>
                <w:szCs w:val="24"/>
              </w:rPr>
              <w:t>Tiekėjo pasiūlytas Garantinis terminas, tačiau bet kokiu atveju ne trumpesnis kaip 36 (trisdešimt šeši) mėnesiai]</w:t>
            </w:r>
            <w:r w:rsidRPr="008B6A9D">
              <w:rPr>
                <w:color w:val="0070C0"/>
                <w:kern w:val="2"/>
                <w:szCs w:val="24"/>
              </w:rPr>
              <w:t xml:space="preserve">. </w:t>
            </w:r>
            <w:r w:rsidR="008B6A9D" w:rsidRPr="008B6A9D">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8FCD42" w14:textId="77777777" w:rsidR="00224B08" w:rsidRPr="00B338AF" w:rsidRDefault="00224B08" w:rsidP="00224B08">
            <w:pPr>
              <w:rPr>
                <w:kern w:val="2"/>
                <w:szCs w:val="24"/>
              </w:rPr>
            </w:pPr>
            <w:r w:rsidRPr="00D94FD6">
              <w:rPr>
                <w:kern w:val="2"/>
                <w:szCs w:val="24"/>
              </w:rPr>
              <w:t>Garantinio termino</w:t>
            </w:r>
            <w:r w:rsidRPr="00B338AF">
              <w:rPr>
                <w:kern w:val="2"/>
                <w:szCs w:val="24"/>
              </w:rPr>
              <w:t xml:space="preserve"> laikotarpiu Tiekėjas, gavęs pranešimą apie Prekės trūkumus, turi atvykti </w:t>
            </w:r>
            <w:r w:rsidRPr="00B338AF">
              <w:rPr>
                <w:b/>
                <w:bCs/>
                <w:kern w:val="2"/>
                <w:szCs w:val="24"/>
              </w:rPr>
              <w:t>ne vėliau kaip</w:t>
            </w:r>
            <w:r w:rsidRPr="00B338AF">
              <w:rPr>
                <w:kern w:val="2"/>
                <w:szCs w:val="24"/>
              </w:rPr>
              <w:t xml:space="preserve"> </w:t>
            </w:r>
            <w:r w:rsidRPr="00B338AF">
              <w:rPr>
                <w:b/>
                <w:bCs/>
                <w:kern w:val="2"/>
                <w:szCs w:val="24"/>
              </w:rPr>
              <w:t xml:space="preserve">per </w:t>
            </w:r>
            <w:r>
              <w:rPr>
                <w:b/>
                <w:bCs/>
                <w:kern w:val="2"/>
                <w:szCs w:val="24"/>
              </w:rPr>
              <w:t>48</w:t>
            </w:r>
            <w:r w:rsidRPr="00B338AF">
              <w:rPr>
                <w:b/>
                <w:bCs/>
                <w:kern w:val="2"/>
                <w:szCs w:val="24"/>
              </w:rPr>
              <w:t xml:space="preserve"> </w:t>
            </w:r>
            <w:r>
              <w:rPr>
                <w:b/>
                <w:bCs/>
                <w:kern w:val="2"/>
                <w:szCs w:val="24"/>
              </w:rPr>
              <w:t xml:space="preserve">(keturiasdešimt aštuonias) </w:t>
            </w:r>
            <w:r w:rsidRPr="00B338AF">
              <w:rPr>
                <w:b/>
                <w:bCs/>
                <w:kern w:val="2"/>
                <w:szCs w:val="24"/>
              </w:rPr>
              <w:t>valandas</w:t>
            </w:r>
            <w:r w:rsidRPr="00B338AF">
              <w:rPr>
                <w:kern w:val="2"/>
                <w:szCs w:val="24"/>
              </w:rPr>
              <w:t xml:space="preserve"> nuo pranešimo apie trūkumus Tiekėjui gavimo.</w:t>
            </w:r>
          </w:p>
          <w:p w14:paraId="25C21D91" w14:textId="77777777" w:rsidR="00224B08" w:rsidRPr="00B338AF" w:rsidRDefault="00224B08" w:rsidP="00224B08">
            <w:pPr>
              <w:rPr>
                <w:kern w:val="2"/>
                <w:szCs w:val="24"/>
              </w:rPr>
            </w:pPr>
          </w:p>
          <w:p w14:paraId="19A8D037" w14:textId="22F50D2F" w:rsidR="00B767F3" w:rsidRDefault="00224B08" w:rsidP="00224B08">
            <w:pPr>
              <w:rPr>
                <w:kern w:val="2"/>
                <w:szCs w:val="24"/>
              </w:rPr>
            </w:pPr>
            <w:r w:rsidRPr="00B338AF">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D6C7425" w:rsidR="00224B08" w:rsidRDefault="00DD7479" w:rsidP="00224B08">
            <w:pPr>
              <w:rPr>
                <w:kern w:val="2"/>
                <w:szCs w:val="24"/>
              </w:rPr>
            </w:pPr>
            <w:r>
              <w:rPr>
                <w:kern w:val="2"/>
                <w:szCs w:val="24"/>
              </w:rPr>
              <w:t>Netaikoma</w:t>
            </w:r>
          </w:p>
          <w:p w14:paraId="4D580A95" w14:textId="38D5A2FA"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224B08" w:rsidRDefault="00DD7479">
            <w:pPr>
              <w:rPr>
                <w:kern w:val="2"/>
                <w:szCs w:val="24"/>
              </w:rPr>
            </w:pPr>
            <w:r w:rsidRPr="00224B08">
              <w:rPr>
                <w:kern w:val="2"/>
                <w:szCs w:val="24"/>
              </w:rPr>
              <w:t>Sutarties vykdymui subtiekėjai ir (ar) specialistai nepasitelkiami.</w:t>
            </w:r>
          </w:p>
          <w:p w14:paraId="7AE1BD28" w14:textId="77777777" w:rsidR="00B767F3" w:rsidRPr="00224B08" w:rsidRDefault="00B767F3">
            <w:pPr>
              <w:rPr>
                <w:kern w:val="2"/>
                <w:szCs w:val="24"/>
              </w:rPr>
            </w:pPr>
          </w:p>
          <w:p w14:paraId="4122B0F3" w14:textId="77777777" w:rsidR="00B767F3" w:rsidRPr="00224B08" w:rsidRDefault="00DD7479">
            <w:pPr>
              <w:rPr>
                <w:kern w:val="2"/>
                <w:szCs w:val="24"/>
              </w:rPr>
            </w:pPr>
            <w:r w:rsidRPr="00224B08">
              <w:rPr>
                <w:kern w:val="2"/>
                <w:szCs w:val="24"/>
              </w:rPr>
              <w:t>arba</w:t>
            </w:r>
          </w:p>
          <w:p w14:paraId="6AEB3936" w14:textId="77777777" w:rsidR="00B767F3" w:rsidRPr="00224B08" w:rsidRDefault="00B767F3">
            <w:pPr>
              <w:rPr>
                <w:kern w:val="2"/>
                <w:szCs w:val="24"/>
              </w:rPr>
            </w:pPr>
          </w:p>
          <w:p w14:paraId="5CFEABC6" w14:textId="77777777" w:rsidR="00B767F3" w:rsidRDefault="00DD7479">
            <w:pPr>
              <w:rPr>
                <w:b/>
                <w:bCs/>
                <w:kern w:val="2"/>
                <w:szCs w:val="24"/>
              </w:rPr>
            </w:pPr>
            <w:r w:rsidRPr="00224B08">
              <w:rPr>
                <w:kern w:val="2"/>
                <w:szCs w:val="24"/>
              </w:rPr>
              <w:t>Sutarties vykdymui pasitelkiami subtiekėjai ir (ar) specialistai yra nurodyti Sutarties priede Nr. [...]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C0AECED" w:rsidR="00B767F3" w:rsidRDefault="00DD7479">
            <w:pPr>
              <w:rPr>
                <w:kern w:val="2"/>
                <w:szCs w:val="24"/>
              </w:rPr>
            </w:pPr>
            <w:r>
              <w:rPr>
                <w:kern w:val="2"/>
                <w:szCs w:val="24"/>
              </w:rPr>
              <w:t>Prievolių pagal Sutartį įvykdymas užtikrinamas</w:t>
            </w:r>
            <w:r w:rsidR="00224B08">
              <w:rPr>
                <w:kern w:val="2"/>
                <w:szCs w:val="24"/>
              </w:rPr>
              <w:t>:</w:t>
            </w:r>
          </w:p>
          <w:p w14:paraId="12472A74" w14:textId="77777777" w:rsidR="00B767F3" w:rsidRDefault="00DD7479">
            <w:pPr>
              <w:rPr>
                <w:kern w:val="2"/>
                <w:szCs w:val="24"/>
              </w:rPr>
            </w:pPr>
            <w:r>
              <w:rPr>
                <w:kern w:val="2"/>
                <w:szCs w:val="24"/>
              </w:rPr>
              <w:t>Netesybomis (delspinigiais, bauda);</w:t>
            </w:r>
          </w:p>
          <w:p w14:paraId="544E68EF" w14:textId="61D71D6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A2FE650"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AA356F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4A311E" w:rsidR="00B767F3" w:rsidRDefault="00DD7479" w:rsidP="00224B08">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224B08">
              <w:rPr>
                <w:kern w:val="2"/>
                <w:szCs w:val="24"/>
              </w:rPr>
              <w:t>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42ED3BF"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224B08">
              <w:rPr>
                <w:kern w:val="2"/>
              </w:rPr>
              <w:t>nuo kitos nei nustatytas terminas dienos Tiekėjui skaičiuoja 0,02 (dvi šimtosios) procento dydžio delspinigius už kiekvieną uždelstą dieną nuo laiku neperduotų Prekių ar Prekių, turinčių trūkumų, kainos be PVM. </w:t>
            </w:r>
          </w:p>
          <w:p w14:paraId="610DA498" w14:textId="4188C84C"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224B08">
              <w:rPr>
                <w:szCs w:val="24"/>
                <w:lang w:val="lt"/>
              </w:rPr>
              <w:t xml:space="preserve">skaičiuoja 0,02 (dvi šimtosios) procento dydžio delspinigius už kiekvieną uždelstą dieną </w:t>
            </w:r>
            <w:r>
              <w:rPr>
                <w:color w:val="000000"/>
                <w:szCs w:val="24"/>
                <w:lang w:val="lt"/>
              </w:rPr>
              <w:t>nuo laiku negrąžintos permokos, kainos be PVM.</w:t>
            </w:r>
          </w:p>
          <w:p w14:paraId="63704FE1" w14:textId="3A7A9952" w:rsidR="00B767F3" w:rsidRDefault="00DD7479">
            <w:pPr>
              <w:rPr>
                <w:b/>
                <w:kern w:val="2"/>
              </w:rPr>
            </w:pPr>
            <w:r>
              <w:rPr>
                <w:color w:val="000000"/>
                <w:kern w:val="2"/>
              </w:rPr>
              <w:t xml:space="preserve">9.2.3. Tiekėjas privalo sumokėti Pirkėjui netesybas per </w:t>
            </w:r>
            <w:r w:rsidR="00224B08">
              <w:rPr>
                <w:color w:val="000000"/>
                <w:kern w:val="2"/>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EC99105" w:rsidR="00B767F3" w:rsidRDefault="00DD7479">
            <w:pPr>
              <w:rPr>
                <w:kern w:val="2"/>
                <w:szCs w:val="24"/>
              </w:rPr>
            </w:pPr>
            <w:r>
              <w:rPr>
                <w:kern w:val="2"/>
                <w:szCs w:val="24"/>
              </w:rPr>
              <w:t xml:space="preserve">9.3.1. Nutraukus Sutartį dėl esminio Sutarties pažeidimo, nustatyto Sutarties Specialiosiose sąlygose, mokama </w:t>
            </w:r>
            <w:r w:rsidR="00224B08">
              <w:rPr>
                <w:kern w:val="2"/>
                <w:szCs w:val="24"/>
              </w:rPr>
              <w:t xml:space="preserve">10 (dešimt) </w:t>
            </w:r>
            <w:r>
              <w:rPr>
                <w:kern w:val="2"/>
                <w:szCs w:val="24"/>
              </w:rPr>
              <w:t xml:space="preserve">procentų dydžio bauda nuo Pradinės Sutarties vertės be PVM, nurodytos Specialiųjų sąlygų 5.2 punkte. </w:t>
            </w:r>
          </w:p>
          <w:p w14:paraId="4A95D70B" w14:textId="77777777" w:rsidR="00B767F3" w:rsidRDefault="00B767F3">
            <w:pPr>
              <w:rPr>
                <w:kern w:val="2"/>
                <w:szCs w:val="24"/>
              </w:rPr>
            </w:pPr>
          </w:p>
          <w:p w14:paraId="48292084" w14:textId="0BC1C763" w:rsidR="00B767F3" w:rsidRPr="00224B08" w:rsidRDefault="00DD7479">
            <w:pPr>
              <w:rPr>
                <w:szCs w:val="24"/>
              </w:rPr>
            </w:pPr>
            <w:r>
              <w:rPr>
                <w:kern w:val="2"/>
                <w:szCs w:val="24"/>
              </w:rPr>
              <w:t>9.3.2. </w:t>
            </w:r>
            <w:r>
              <w:rPr>
                <w:szCs w:val="24"/>
              </w:rPr>
              <w:t xml:space="preserve">Nepagrįstai nutraukus Sutarties vykdymą ne Sutartyje nustatyta tvarka, mokama </w:t>
            </w:r>
            <w:r w:rsidR="00224B08">
              <w:rPr>
                <w:szCs w:val="24"/>
              </w:rPr>
              <w:t>10</w:t>
            </w:r>
            <w:r w:rsidR="00224B08">
              <w:rPr>
                <w:kern w:val="2"/>
                <w:szCs w:val="24"/>
              </w:rPr>
              <w:t xml:space="preserve"> (dešimt)</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55045D" w14:textId="00175716" w:rsidR="00B767F3" w:rsidRPr="00B60F4E" w:rsidRDefault="00B60F4E">
            <w:pPr>
              <w:rPr>
                <w:kern w:val="2"/>
                <w:szCs w:val="24"/>
              </w:rPr>
            </w:pPr>
            <w:r w:rsidRPr="00B338AF">
              <w:rPr>
                <w:kern w:val="2"/>
                <w:szCs w:val="24"/>
              </w:rPr>
              <w:lastRenderedPageBreak/>
              <w:t xml:space="preserve">500 Eur (penki šimtai </w:t>
            </w:r>
            <w:r w:rsidRPr="00B60F4E">
              <w:rPr>
                <w:kern w:val="2"/>
                <w:szCs w:val="24"/>
              </w:rPr>
              <w:t>eurų)</w:t>
            </w:r>
            <w:r w:rsidR="00DD7479" w:rsidRPr="00B60F4E">
              <w:rPr>
                <w:kern w:val="2"/>
                <w:szCs w:val="24"/>
              </w:rPr>
              <w:t xml:space="preserve"> už kiekvieną pažeidimo atvejį.</w:t>
            </w:r>
          </w:p>
          <w:p w14:paraId="01953191" w14:textId="77777777" w:rsidR="00B767F3" w:rsidRDefault="00B767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AACE694" w14:textId="2B9C13B0" w:rsidR="00B60F4E" w:rsidRPr="00B338AF" w:rsidRDefault="00B60F4E" w:rsidP="00B60F4E">
            <w:pPr>
              <w:rPr>
                <w:kern w:val="2"/>
                <w:szCs w:val="24"/>
              </w:rPr>
            </w:pPr>
            <w:r>
              <w:rPr>
                <w:kern w:val="2"/>
                <w:szCs w:val="24"/>
              </w:rPr>
              <w:t>10</w:t>
            </w:r>
            <w:r w:rsidRPr="00B338AF">
              <w:rPr>
                <w:kern w:val="2"/>
                <w:szCs w:val="24"/>
              </w:rPr>
              <w:t>00 Eur (</w:t>
            </w:r>
            <w:r>
              <w:rPr>
                <w:kern w:val="2"/>
                <w:szCs w:val="24"/>
              </w:rPr>
              <w:t>vienas tūkstantis</w:t>
            </w:r>
            <w:r w:rsidRPr="00B338AF">
              <w:rPr>
                <w:kern w:val="2"/>
                <w:szCs w:val="24"/>
              </w:rPr>
              <w:t xml:space="preserve"> eurų)</w:t>
            </w:r>
            <w:r w:rsidR="00E11BF1" w:rsidRPr="00B60F4E">
              <w:rPr>
                <w:kern w:val="2"/>
                <w:szCs w:val="24"/>
              </w:rPr>
              <w:t xml:space="preserve"> už kiekvieną pažeidimo atvejį</w:t>
            </w:r>
            <w:r>
              <w:rPr>
                <w:kern w:val="2"/>
                <w:szCs w:val="24"/>
              </w:rPr>
              <w:t>.</w:t>
            </w:r>
          </w:p>
          <w:p w14:paraId="00657877" w14:textId="77777777" w:rsidR="00B60F4E" w:rsidRDefault="00B60F4E">
            <w:pPr>
              <w:rPr>
                <w:color w:val="000000"/>
                <w:kern w:val="2"/>
                <w:szCs w:val="24"/>
              </w:rPr>
            </w:pPr>
          </w:p>
          <w:p w14:paraId="3E854B77" w14:textId="77777777" w:rsidR="00B60F4E" w:rsidRDefault="00B60F4E">
            <w:pPr>
              <w:rPr>
                <w:color w:val="000000"/>
                <w:kern w:val="2"/>
                <w:szCs w:val="24"/>
              </w:rPr>
            </w:pPr>
          </w:p>
          <w:p w14:paraId="69B3C483" w14:textId="16D9DAEB"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9A368AF"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0D5082" w:rsidR="007936CD" w:rsidRDefault="00DD7479" w:rsidP="007936CD">
            <w:pPr>
              <w:rPr>
                <w:color w:val="4472C4"/>
                <w:kern w:val="2"/>
                <w:szCs w:val="24"/>
              </w:rPr>
            </w:pPr>
            <w:r>
              <w:rPr>
                <w:kern w:val="2"/>
                <w:szCs w:val="24"/>
              </w:rPr>
              <w:t>Netaikoma</w:t>
            </w:r>
          </w:p>
          <w:p w14:paraId="5C591A2E" w14:textId="6CF3F137"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2BD64C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A98FA0C" w:rsidR="00B767F3" w:rsidRDefault="007936CD">
            <w:pPr>
              <w:rPr>
                <w:color w:val="4472C4"/>
                <w:kern w:val="2"/>
                <w:szCs w:val="24"/>
              </w:rPr>
            </w:pPr>
            <w:r w:rsidRPr="00746D69">
              <w:rPr>
                <w:kern w:val="2"/>
                <w:szCs w:val="24"/>
                <w:lang w:val="en-US"/>
              </w:rPr>
              <w:t xml:space="preserve">9.9.1. </w:t>
            </w:r>
            <w:proofErr w:type="spellStart"/>
            <w:r w:rsidRPr="00EB2D8F">
              <w:rPr>
                <w:kern w:val="2"/>
                <w:szCs w:val="24"/>
                <w:lang w:val="en-US"/>
              </w:rPr>
              <w:t>Tiekėjui</w:t>
            </w:r>
            <w:proofErr w:type="spellEnd"/>
            <w:r w:rsidRPr="00EB2D8F">
              <w:rPr>
                <w:kern w:val="2"/>
                <w:szCs w:val="24"/>
                <w:lang w:val="en-US"/>
              </w:rPr>
              <w:t xml:space="preserve"> </w:t>
            </w:r>
            <w:proofErr w:type="spellStart"/>
            <w:r w:rsidRPr="00EB2D8F">
              <w:rPr>
                <w:kern w:val="2"/>
                <w:szCs w:val="24"/>
                <w:lang w:val="en-US"/>
              </w:rPr>
              <w:t>taikoma</w:t>
            </w:r>
            <w:proofErr w:type="spellEnd"/>
            <w:r w:rsidRPr="00EB2D8F">
              <w:rPr>
                <w:kern w:val="2"/>
                <w:szCs w:val="24"/>
                <w:lang w:val="en-US"/>
              </w:rPr>
              <w:t xml:space="preserve"> </w:t>
            </w:r>
            <w:proofErr w:type="spellStart"/>
            <w:r w:rsidRPr="00EB2D8F">
              <w:rPr>
                <w:kern w:val="2"/>
                <w:szCs w:val="24"/>
                <w:lang w:val="en-US"/>
              </w:rPr>
              <w:t>bauda</w:t>
            </w:r>
            <w:proofErr w:type="spellEnd"/>
            <w:r w:rsidRPr="00EB2D8F">
              <w:rPr>
                <w:kern w:val="2"/>
                <w:szCs w:val="24"/>
                <w:lang w:val="en-US"/>
              </w:rPr>
              <w:t xml:space="preserve">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sidRPr="006B5266">
              <w:rPr>
                <w:kern w:val="2"/>
                <w:szCs w:val="24"/>
              </w:rPr>
              <w:t xml:space="preserve">– 3 </w:t>
            </w:r>
            <w:r>
              <w:rPr>
                <w:kern w:val="2"/>
                <w:szCs w:val="24"/>
              </w:rPr>
              <w:t xml:space="preserve">(trys) </w:t>
            </w:r>
            <w:r w:rsidRPr="006B5266">
              <w:rPr>
                <w:kern w:val="2"/>
                <w:szCs w:val="24"/>
              </w:rPr>
              <w:t>proc. nuo</w:t>
            </w:r>
            <w:r w:rsidRPr="00746D69">
              <w:rPr>
                <w:kern w:val="2"/>
                <w:szCs w:val="24"/>
              </w:rPr>
              <w:t xml:space="preserve"> Pradinės Sutarties vertės</w:t>
            </w:r>
            <w:r>
              <w:rPr>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5896B6A6"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03BAD54" w14:textId="31B36B79" w:rsidR="00B767F3" w:rsidRDefault="00DD7479" w:rsidP="007936CD">
            <w:pPr>
              <w:rPr>
                <w:kern w:val="2"/>
                <w:szCs w:val="24"/>
              </w:rPr>
            </w:pPr>
            <w:r>
              <w:rPr>
                <w:kern w:val="2"/>
                <w:szCs w:val="24"/>
              </w:rPr>
              <w:t xml:space="preserve">Netaikoma </w:t>
            </w:r>
          </w:p>
          <w:p w14:paraId="0C752A0A" w14:textId="77777777" w:rsidR="00B767F3" w:rsidRDefault="00B767F3">
            <w:pPr>
              <w:rPr>
                <w:kern w:val="2"/>
                <w:szCs w:val="24"/>
              </w:rPr>
            </w:pPr>
          </w:p>
          <w:p w14:paraId="27FF7C68" w14:textId="28E9F046"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w:t>
            </w:r>
            <w:r w:rsidRPr="00290D21">
              <w:rPr>
                <w:b/>
                <w:bCs/>
                <w:kern w:val="2"/>
                <w:szCs w:val="24"/>
              </w:rPr>
              <w:t>.1.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5483BE59" w14:textId="001C358D" w:rsidR="00290D21" w:rsidRDefault="00DD7479" w:rsidP="00290D21">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90D21">
              <w:rPr>
                <w:color w:val="000000"/>
                <w:kern w:val="2"/>
                <w:szCs w:val="24"/>
              </w:rPr>
              <w:t>6 (šeši) mėnesiai.</w:t>
            </w:r>
          </w:p>
          <w:p w14:paraId="0DC01EF2" w14:textId="4FA7A43E" w:rsidR="00B767F3" w:rsidRDefault="00B767F3" w:rsidP="00290D21">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08A7042C" w:rsidR="00B767F3" w:rsidRDefault="00DD7479">
            <w:pPr>
              <w:rPr>
                <w:kern w:val="2"/>
                <w:szCs w:val="24"/>
              </w:rPr>
            </w:pPr>
            <w:r>
              <w:rPr>
                <w:kern w:val="2"/>
                <w:szCs w:val="24"/>
              </w:rPr>
              <w:t>Netaikoma</w:t>
            </w:r>
          </w:p>
          <w:p w14:paraId="5BFF1F84" w14:textId="71B0046F"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5B970107" w14:textId="65025066"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0A57CA8E"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2C4F81" w:rsidRDefault="00DD7479">
            <w:pPr>
              <w:rPr>
                <w:kern w:val="2"/>
                <w:szCs w:val="24"/>
              </w:rPr>
            </w:pPr>
            <w:r w:rsidRPr="00290D21">
              <w:rPr>
                <w:kern w:val="2"/>
                <w:szCs w:val="24"/>
              </w:rPr>
              <w:t>12.2.1. </w:t>
            </w:r>
            <w:r w:rsidRPr="002C4F81">
              <w:rPr>
                <w:kern w:val="2"/>
                <w:szCs w:val="24"/>
              </w:rPr>
              <w:t>jeigu Tiekėjas nevykdo prisiimtų įsipareigojimų už Sutartyje nustatytą Sutarties kainą / įkainius;</w:t>
            </w:r>
          </w:p>
          <w:p w14:paraId="7830371E" w14:textId="434DABAA" w:rsidR="00290D21" w:rsidRPr="002C4F81" w:rsidRDefault="00290D21">
            <w:pPr>
              <w:rPr>
                <w:kern w:val="2"/>
                <w:szCs w:val="24"/>
              </w:rPr>
            </w:pPr>
            <w:r w:rsidRPr="002C4F81">
              <w:rPr>
                <w:szCs w:val="24"/>
              </w:rPr>
              <w:t xml:space="preserve">12.2.2. </w:t>
            </w:r>
            <w:r w:rsidR="002C4F81" w:rsidRPr="002C4F81">
              <w:rPr>
                <w:rFonts w:eastAsia="Arial"/>
                <w:kern w:val="2"/>
                <w:szCs w:val="24"/>
              </w:rPr>
              <w:t>jeigu Tiekėjas nesilaiko Sutartyje nustatytų Prekių tiekimo terminų 2 (du) kartus iš eilės arba vėluoja pristatyti Prekes daugiau nei 10 kalendorinių dienų kaip Sutartyje nustatytas Prekių pristatymo terminas</w:t>
            </w:r>
            <w:r w:rsidRPr="002C4F81">
              <w:rPr>
                <w:rFonts w:eastAsia="Calibri"/>
                <w:szCs w:val="24"/>
              </w:rPr>
              <w:t>;</w:t>
            </w:r>
          </w:p>
          <w:p w14:paraId="05C38EB5" w14:textId="528F8D8F" w:rsidR="00B767F3" w:rsidRPr="00290D21" w:rsidRDefault="00DD7479">
            <w:pPr>
              <w:tabs>
                <w:tab w:val="left" w:pos="567"/>
                <w:tab w:val="left" w:pos="851"/>
                <w:tab w:val="left" w:pos="992"/>
                <w:tab w:val="left" w:pos="1134"/>
              </w:tabs>
              <w:spacing w:line="257" w:lineRule="auto"/>
              <w:jc w:val="both"/>
              <w:rPr>
                <w:rFonts w:eastAsia="Arial"/>
                <w:kern w:val="2"/>
                <w:szCs w:val="24"/>
              </w:rPr>
            </w:pPr>
            <w:r w:rsidRPr="00290D21">
              <w:rPr>
                <w:rFonts w:eastAsia="Arial"/>
                <w:kern w:val="2"/>
                <w:szCs w:val="24"/>
              </w:rPr>
              <w:t>12.2.</w:t>
            </w:r>
            <w:r w:rsidR="002C4F81">
              <w:rPr>
                <w:rFonts w:eastAsia="Arial"/>
                <w:kern w:val="2"/>
                <w:szCs w:val="24"/>
              </w:rPr>
              <w:t>3</w:t>
            </w:r>
            <w:r w:rsidRPr="00290D21">
              <w:rPr>
                <w:rFonts w:eastAsia="Arial"/>
                <w:kern w:val="2"/>
                <w:szCs w:val="24"/>
              </w:rPr>
              <w:t>. Tiekėjas pažeidžia Prekių pristatymo terminus ir dėl Prekių pristatymo vėlavimo Prekės tampa nebereikalingos;</w:t>
            </w:r>
          </w:p>
          <w:p w14:paraId="3A467226" w14:textId="107B7A17" w:rsidR="00B767F3" w:rsidRPr="00290D21" w:rsidRDefault="00DD7479">
            <w:pPr>
              <w:tabs>
                <w:tab w:val="left" w:pos="567"/>
                <w:tab w:val="left" w:pos="851"/>
                <w:tab w:val="left" w:pos="992"/>
                <w:tab w:val="left" w:pos="1134"/>
              </w:tabs>
              <w:spacing w:line="257" w:lineRule="auto"/>
              <w:jc w:val="both"/>
              <w:rPr>
                <w:rFonts w:eastAsia="Arial"/>
                <w:kern w:val="2"/>
                <w:szCs w:val="24"/>
              </w:rPr>
            </w:pPr>
            <w:r w:rsidRPr="00290D21">
              <w:rPr>
                <w:rFonts w:eastAsia="Arial"/>
                <w:kern w:val="2"/>
                <w:szCs w:val="24"/>
              </w:rPr>
              <w:t>12.2.</w:t>
            </w:r>
            <w:r w:rsidR="002C4F81">
              <w:rPr>
                <w:rFonts w:eastAsia="Arial"/>
                <w:kern w:val="2"/>
                <w:szCs w:val="24"/>
              </w:rPr>
              <w:t>4</w:t>
            </w:r>
            <w:r w:rsidRPr="00290D21">
              <w:rPr>
                <w:rFonts w:eastAsia="Arial"/>
                <w:kern w:val="2"/>
                <w:szCs w:val="24"/>
              </w:rPr>
              <w:t>. Tiekėjas daugiau kaip 2 (du) kartus pristato Prekes, kurios neatitinka Sutartyje ir (ar) Įstatymuose nustatytų reikalavimų Prekėms;</w:t>
            </w:r>
          </w:p>
          <w:p w14:paraId="03DDA9E3" w14:textId="751FBCF6" w:rsidR="00B767F3" w:rsidRDefault="00DD7479" w:rsidP="00290D21">
            <w:pPr>
              <w:tabs>
                <w:tab w:val="left" w:pos="567"/>
                <w:tab w:val="left" w:pos="851"/>
                <w:tab w:val="left" w:pos="992"/>
                <w:tab w:val="left" w:pos="1134"/>
              </w:tabs>
              <w:spacing w:line="257" w:lineRule="auto"/>
              <w:jc w:val="both"/>
              <w:rPr>
                <w:rFonts w:eastAsia="Arial"/>
                <w:color w:val="FF0000"/>
                <w:kern w:val="2"/>
                <w:szCs w:val="24"/>
              </w:rPr>
            </w:pPr>
            <w:r w:rsidRPr="00290D21">
              <w:rPr>
                <w:rFonts w:eastAsia="Arial"/>
                <w:kern w:val="2"/>
                <w:szCs w:val="24"/>
              </w:rPr>
              <w:t>12.2.</w:t>
            </w:r>
            <w:r w:rsidR="002C4F81">
              <w:rPr>
                <w:rFonts w:eastAsia="Arial"/>
                <w:kern w:val="2"/>
                <w:szCs w:val="24"/>
              </w:rPr>
              <w:t>5</w:t>
            </w:r>
            <w:r w:rsidRPr="00290D21">
              <w:rPr>
                <w:rFonts w:eastAsia="Arial"/>
                <w:kern w:val="2"/>
                <w:szCs w:val="24"/>
              </w:rPr>
              <w:t>. Tiekėjas pažeidžia šios Sutarties nuostatas, reglamentuojančias konkurenciją, intelektinės nuosavybės ar konfidencialios informacijos valdymą</w:t>
            </w:r>
            <w:r w:rsidR="00290D21" w:rsidRPr="00290D21">
              <w:rPr>
                <w:rFonts w:eastAsia="Arial"/>
                <w:kern w:val="2"/>
                <w:szCs w:val="24"/>
              </w:rPr>
              <w:t>.</w:t>
            </w:r>
          </w:p>
        </w:tc>
      </w:tr>
      <w:tr w:rsidR="00B767F3" w14:paraId="66C5FB47" w14:textId="77777777">
        <w:trPr>
          <w:trHeight w:val="300"/>
        </w:trPr>
        <w:tc>
          <w:tcPr>
            <w:tcW w:w="9535" w:type="dxa"/>
            <w:gridSpan w:val="5"/>
          </w:tcPr>
          <w:p w14:paraId="2E78AE5D" w14:textId="0A49254B"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77501991" w14:textId="77777777" w:rsidR="00E11BF1" w:rsidRDefault="00E11BF1" w:rsidP="00B62C4B">
            <w:pPr>
              <w:spacing w:line="276" w:lineRule="auto"/>
              <w:jc w:val="both"/>
              <w:rPr>
                <w:bCs/>
                <w:szCs w:val="24"/>
              </w:rPr>
            </w:pPr>
            <w:r w:rsidRPr="00CF71E3">
              <w:rPr>
                <w:bCs/>
                <w:szCs w:val="24"/>
              </w:rPr>
              <w:t xml:space="preserve">Aplinkosauginiai kriterijai Prekėms nustatomi vadovaujantis Aplinkos apsaugos kriterijų taikymo, vykdant žaliuosius pirkimus, tvarkos aprašo, patvirtinto 2011 m. birželio 28 d. įsakymu </w:t>
            </w:r>
            <w:r w:rsidRPr="00FD6B1C">
              <w:rPr>
                <w:bCs/>
                <w:szCs w:val="24"/>
              </w:rPr>
              <w:t>D1-508</w:t>
            </w:r>
            <w:r w:rsidRPr="00CF71E3">
              <w:rPr>
                <w:bCs/>
                <w:szCs w:val="24"/>
              </w:rPr>
              <w:t xml:space="preserve"> „Dėl Aplinkos apsaugos kriterijų taikymo, vykdant žaliuosius pirkimus, tvarkos aprašo patvirtinimo“ (toliau – Tvarkos aprašas) 4.4.4.4 papunkčiu. </w:t>
            </w:r>
          </w:p>
          <w:p w14:paraId="227400BE" w14:textId="3F29764F" w:rsidR="00E11BF1" w:rsidRDefault="00D31143" w:rsidP="00D31143">
            <w:pPr>
              <w:spacing w:line="276" w:lineRule="auto"/>
              <w:jc w:val="both"/>
              <w:rPr>
                <w:bCs/>
                <w:szCs w:val="24"/>
              </w:rPr>
            </w:pPr>
            <w:r w:rsidRPr="00D31143">
              <w:rPr>
                <w:bCs/>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r w:rsidR="00E11BF1" w:rsidRPr="00E8437D">
              <w:rPr>
                <w:bCs/>
                <w:szCs w:val="24"/>
              </w:rPr>
              <w:t>.</w:t>
            </w:r>
          </w:p>
          <w:p w14:paraId="3ECCA1C1" w14:textId="5FD5A6FC" w:rsidR="00B767F3" w:rsidRDefault="00DD7479" w:rsidP="00D31143">
            <w:pPr>
              <w:spacing w:line="276" w:lineRule="auto"/>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5DA12C44"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7719D14B" w:rsidR="00B767F3" w:rsidRDefault="00DD7479">
            <w:pPr>
              <w:rPr>
                <w:kern w:val="2"/>
                <w:szCs w:val="24"/>
              </w:rPr>
            </w:pPr>
            <w:r>
              <w:rPr>
                <w:kern w:val="2"/>
                <w:szCs w:val="24"/>
              </w:rPr>
              <w:t xml:space="preserve">Šalys susitaria pakeisti nurodytą Sutarties Bendrųjų sąlygų punktą ir išdėstyti jį nauja redakcija: </w:t>
            </w:r>
            <w:r w:rsidR="00BE179F">
              <w:rPr>
                <w:kern w:val="2"/>
                <w:szCs w:val="24"/>
              </w:rPr>
              <w:t>netaikoma</w:t>
            </w:r>
            <w:r>
              <w:rPr>
                <w:kern w:val="2"/>
                <w:szCs w:val="24"/>
              </w:rPr>
              <w:t>.</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72DCEDBE" w14:textId="77777777" w:rsidR="002C4F81" w:rsidRDefault="002C4F81" w:rsidP="002C4F81">
            <w:pPr>
              <w:rPr>
                <w:kern w:val="2"/>
                <w:szCs w:val="24"/>
              </w:rPr>
            </w:pPr>
            <w:r>
              <w:rPr>
                <w:kern w:val="2"/>
                <w:szCs w:val="24"/>
              </w:rPr>
              <w:t xml:space="preserve">Šalys susitaria papildyti Sutarties Bendrąsias sąlygas nurodytu punktu, tačiau kitų punktų numeracijos nekeisti: </w:t>
            </w:r>
          </w:p>
          <w:p w14:paraId="09EBA287" w14:textId="77777777" w:rsidR="002C4F81" w:rsidRDefault="002C4F81" w:rsidP="002C4F81">
            <w:pPr>
              <w:rPr>
                <w:kern w:val="2"/>
                <w:szCs w:val="24"/>
              </w:rPr>
            </w:pPr>
          </w:p>
          <w:p w14:paraId="209995AD" w14:textId="77777777" w:rsidR="002C4F81" w:rsidRDefault="002C4F81" w:rsidP="002C4F81">
            <w:pPr>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3F0FC6DE" w14:textId="77777777" w:rsidR="002C4F81" w:rsidRPr="00400457" w:rsidRDefault="002C4F81" w:rsidP="002C4F81">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5B4D1541" w14:textId="77777777" w:rsidR="002C4F81" w:rsidRPr="00400457" w:rsidRDefault="002C4F81" w:rsidP="002C4F81">
            <w:pPr>
              <w:jc w:val="both"/>
              <w:rPr>
                <w:rFonts w:eastAsia="Arial Unicode MS"/>
                <w:b/>
                <w:bCs/>
                <w:spacing w:val="4"/>
                <w:szCs w:val="24"/>
                <w:lang w:eastAsia="lt-LT"/>
              </w:rPr>
            </w:pPr>
          </w:p>
          <w:p w14:paraId="373539F4" w14:textId="77777777" w:rsidR="002C4F81" w:rsidRPr="00400457" w:rsidRDefault="002C4F81" w:rsidP="002C4F81">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FFD093B" w14:textId="77777777" w:rsidR="002C4F81" w:rsidRDefault="002C4F81" w:rsidP="002C4F81">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78F31D61" w14:textId="77777777" w:rsidR="002C4F81" w:rsidRDefault="002C4F81" w:rsidP="002C4F81">
            <w:pPr>
              <w:pBdr>
                <w:top w:val="nil"/>
                <w:left w:val="nil"/>
                <w:bottom w:val="nil"/>
                <w:right w:val="nil"/>
                <w:between w:val="nil"/>
                <w:bar w:val="nil"/>
              </w:pBdr>
              <w:suppressAutoHyphens/>
              <w:ind w:firstLine="562"/>
              <w:jc w:val="both"/>
              <w:rPr>
                <w:kern w:val="2"/>
                <w:szCs w:val="24"/>
              </w:rPr>
            </w:pPr>
          </w:p>
          <w:p w14:paraId="21C7BEE7" w14:textId="42131C5A" w:rsidR="002C4F81" w:rsidRDefault="002C4F81" w:rsidP="002C4F81">
            <w:pPr>
              <w:pBdr>
                <w:top w:val="nil"/>
                <w:left w:val="nil"/>
                <w:bottom w:val="nil"/>
                <w:right w:val="nil"/>
                <w:between w:val="nil"/>
                <w:bar w:val="nil"/>
              </w:pBdr>
              <w:suppressAutoHyphens/>
              <w:ind w:firstLine="562"/>
              <w:jc w:val="both"/>
              <w:rPr>
                <w:kern w:val="2"/>
                <w:szCs w:val="24"/>
              </w:rPr>
            </w:pPr>
            <w:r w:rsidRPr="003C3CA4">
              <w:rPr>
                <w:kern w:val="2"/>
                <w:szCs w:val="24"/>
              </w:rPr>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p>
          <w:p w14:paraId="1F3354A1" w14:textId="77777777" w:rsidR="002C4F81" w:rsidRDefault="002C4F81" w:rsidP="002C4F81">
            <w:pPr>
              <w:pBdr>
                <w:top w:val="nil"/>
                <w:left w:val="nil"/>
                <w:bottom w:val="nil"/>
                <w:right w:val="nil"/>
                <w:between w:val="nil"/>
                <w:bar w:val="nil"/>
              </w:pBdr>
              <w:suppressAutoHyphens/>
              <w:ind w:firstLine="562"/>
              <w:jc w:val="both"/>
              <w:rPr>
                <w:kern w:val="2"/>
                <w:szCs w:val="24"/>
              </w:rPr>
            </w:pPr>
          </w:p>
          <w:p w14:paraId="066DC96A" w14:textId="77777777" w:rsidR="002C4F81" w:rsidRPr="00400457" w:rsidRDefault="002C4F81" w:rsidP="002C4F81">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3CD4960A" w14:textId="77777777" w:rsidR="002C4F81" w:rsidRDefault="002C4F81" w:rsidP="002C4F81">
            <w:pPr>
              <w:pBdr>
                <w:top w:val="nil"/>
                <w:left w:val="nil"/>
                <w:bottom w:val="nil"/>
                <w:right w:val="nil"/>
                <w:between w:val="nil"/>
                <w:bar w:val="nil"/>
              </w:pBdr>
              <w:suppressAutoHyphens/>
              <w:ind w:firstLine="562"/>
              <w:jc w:val="both"/>
              <w:rPr>
                <w:kern w:val="2"/>
                <w:szCs w:val="24"/>
              </w:rPr>
            </w:pPr>
          </w:p>
          <w:p w14:paraId="428CCFC1" w14:textId="77777777" w:rsidR="002C4F81" w:rsidRPr="00400457" w:rsidRDefault="002C4F81" w:rsidP="002C4F81">
            <w:pPr>
              <w:pBdr>
                <w:top w:val="nil"/>
                <w:left w:val="nil"/>
                <w:bottom w:val="nil"/>
                <w:right w:val="nil"/>
                <w:between w:val="nil"/>
                <w:bar w:val="nil"/>
              </w:pBdr>
              <w:suppressAutoHyphens/>
              <w:ind w:firstLine="562"/>
              <w:jc w:val="both"/>
              <w:rPr>
                <w:kern w:val="2"/>
                <w:szCs w:val="24"/>
              </w:rPr>
            </w:pPr>
          </w:p>
          <w:p w14:paraId="2F0AFBF3" w14:textId="77777777" w:rsidR="002C4F81" w:rsidRPr="00400457" w:rsidRDefault="002C4F81" w:rsidP="002C4F81">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9"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53707523" w14:textId="77777777" w:rsidR="002C4F81" w:rsidRPr="00400457" w:rsidRDefault="002C4F81" w:rsidP="002C4F8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C4AB415" w14:textId="77777777" w:rsidR="002C4F81" w:rsidRPr="00400457" w:rsidRDefault="002C4F81" w:rsidP="002C4F8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78EB4079" w14:textId="77777777" w:rsidR="002C4F81" w:rsidRPr="00400457" w:rsidRDefault="002C4F81" w:rsidP="002C4F8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41560A8"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32A133A"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w:t>
            </w:r>
            <w:r w:rsidRPr="00400457">
              <w:rPr>
                <w:kern w:val="2"/>
                <w:szCs w:val="24"/>
              </w:rPr>
              <w:lastRenderedPageBreak/>
              <w:t>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0307E33"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4F66342E"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EECB7C2"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A8F9D85" w14:textId="77777777" w:rsidR="002C4F81"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w:t>
            </w:r>
            <w:r>
              <w:rPr>
                <w:kern w:val="2"/>
                <w:szCs w:val="24"/>
              </w:rPr>
              <w:t xml:space="preserve"> </w:t>
            </w:r>
            <w:r w:rsidRPr="00400457">
              <w:rPr>
                <w:kern w:val="2"/>
                <w:szCs w:val="24"/>
              </w:rPr>
              <w:t>nustatyta tvarka ir terminais.</w:t>
            </w:r>
            <w:r>
              <w:rPr>
                <w:kern w:val="2"/>
                <w:szCs w:val="24"/>
              </w:rPr>
              <w:t>“.</w:t>
            </w:r>
          </w:p>
          <w:p w14:paraId="242644AC" w14:textId="77777777" w:rsidR="002C4F81" w:rsidRDefault="002C4F81">
            <w:pPr>
              <w:rPr>
                <w:kern w:val="2"/>
                <w:szCs w:val="24"/>
              </w:rPr>
            </w:pP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lastRenderedPageBreak/>
              <w:t>14.3.</w:t>
            </w:r>
          </w:p>
        </w:tc>
        <w:tc>
          <w:tcPr>
            <w:tcW w:w="7003" w:type="dxa"/>
            <w:gridSpan w:val="4"/>
          </w:tcPr>
          <w:p w14:paraId="25D43BEA" w14:textId="4AD05E1A" w:rsidR="00B767F3" w:rsidRDefault="00DD7479">
            <w:pPr>
              <w:rPr>
                <w:kern w:val="2"/>
                <w:szCs w:val="24"/>
              </w:rPr>
            </w:pPr>
            <w:r>
              <w:rPr>
                <w:kern w:val="2"/>
                <w:szCs w:val="24"/>
              </w:rPr>
              <w:t xml:space="preserve">Šalys susitaria išbraukti nurodytą Sutarties Bendrųjų sąlygų punktą, tačiau kitų punktų numeracijos nekeisti: </w:t>
            </w:r>
            <w:r w:rsidR="002C4F81">
              <w:rPr>
                <w:kern w:val="2"/>
                <w:szCs w:val="24"/>
              </w:rPr>
              <w:t>netaikoma</w:t>
            </w:r>
            <w:r>
              <w:rPr>
                <w:kern w:val="2"/>
                <w:szCs w:val="24"/>
              </w:rPr>
              <w:t>.</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59268FC8" w:rsidR="00B767F3" w:rsidRDefault="002C4F81">
            <w:pPr>
              <w:rPr>
                <w:color w:val="4472C4"/>
                <w:kern w:val="2"/>
                <w:szCs w:val="24"/>
              </w:rPr>
            </w:pPr>
            <w:r>
              <w:rPr>
                <w:color w:val="4472C4"/>
                <w:kern w:val="2"/>
                <w:szCs w:val="24"/>
              </w:rPr>
              <w:t>-</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Pr="00D55868" w:rsidRDefault="00DD7479">
            <w:pPr>
              <w:jc w:val="center"/>
              <w:rPr>
                <w:b/>
                <w:bCs/>
                <w:kern w:val="2"/>
                <w:szCs w:val="24"/>
              </w:rPr>
            </w:pPr>
            <w:r w:rsidRPr="00D55868">
              <w:rPr>
                <w:b/>
                <w:bCs/>
                <w:kern w:val="2"/>
                <w:szCs w:val="24"/>
              </w:rPr>
              <w:t>15.1. Priedas Nr. 1</w:t>
            </w:r>
          </w:p>
        </w:tc>
        <w:tc>
          <w:tcPr>
            <w:tcW w:w="7003" w:type="dxa"/>
            <w:gridSpan w:val="4"/>
          </w:tcPr>
          <w:p w14:paraId="23C9ECEE" w14:textId="43C9BEDB" w:rsidR="00B767F3" w:rsidRDefault="00BE179F" w:rsidP="00BE179F">
            <w:pPr>
              <w:rPr>
                <w:b/>
                <w:bCs/>
                <w:kern w:val="2"/>
                <w:szCs w:val="24"/>
              </w:rPr>
            </w:pPr>
            <w:r w:rsidRPr="00FA63F7">
              <w:rPr>
                <w:color w:val="000000"/>
                <w:kern w:val="2"/>
                <w:szCs w:val="24"/>
              </w:rPr>
              <w:t>Pasiūlymo forma ir techninė specifikacija</w:t>
            </w:r>
          </w:p>
        </w:tc>
      </w:tr>
      <w:tr w:rsidR="00B767F3" w14:paraId="4C75E455" w14:textId="77777777">
        <w:trPr>
          <w:trHeight w:val="300"/>
        </w:trPr>
        <w:tc>
          <w:tcPr>
            <w:tcW w:w="2532" w:type="dxa"/>
          </w:tcPr>
          <w:p w14:paraId="6E44F098" w14:textId="77777777" w:rsidR="00B767F3" w:rsidRPr="00D55868" w:rsidRDefault="00DD7479">
            <w:pPr>
              <w:jc w:val="center"/>
              <w:rPr>
                <w:b/>
                <w:bCs/>
                <w:kern w:val="2"/>
                <w:szCs w:val="24"/>
              </w:rPr>
            </w:pPr>
            <w:r w:rsidRPr="00D55868">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lastRenderedPageBreak/>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12BAA" w14:textId="77777777" w:rsidR="00785D3B" w:rsidRDefault="00785D3B">
      <w:r>
        <w:separator/>
      </w:r>
    </w:p>
  </w:endnote>
  <w:endnote w:type="continuationSeparator" w:id="0">
    <w:p w14:paraId="490846DA" w14:textId="77777777" w:rsidR="00785D3B" w:rsidRDefault="0078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E7DDB" w14:textId="77777777" w:rsidR="00785D3B" w:rsidRDefault="00785D3B">
      <w:r>
        <w:separator/>
      </w:r>
    </w:p>
  </w:footnote>
  <w:footnote w:type="continuationSeparator" w:id="0">
    <w:p w14:paraId="6368FA54" w14:textId="77777777" w:rsidR="00785D3B" w:rsidRDefault="00785D3B">
      <w:r>
        <w:continuationSeparator/>
      </w:r>
    </w:p>
  </w:footnote>
  <w:footnote w:id="1">
    <w:p w14:paraId="41AC55A4" w14:textId="77777777" w:rsidR="002C4F81" w:rsidRDefault="002C4F81" w:rsidP="002C4F8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3910"/>
    <w:rsid w:val="00150572"/>
    <w:rsid w:val="001B2EB7"/>
    <w:rsid w:val="00201517"/>
    <w:rsid w:val="00202E5E"/>
    <w:rsid w:val="00224B08"/>
    <w:rsid w:val="00232F26"/>
    <w:rsid w:val="00290D21"/>
    <w:rsid w:val="002C4F81"/>
    <w:rsid w:val="002E1FF7"/>
    <w:rsid w:val="002F0B5F"/>
    <w:rsid w:val="00322281"/>
    <w:rsid w:val="003B2818"/>
    <w:rsid w:val="003E5D1D"/>
    <w:rsid w:val="003F17BB"/>
    <w:rsid w:val="0043445D"/>
    <w:rsid w:val="004372C5"/>
    <w:rsid w:val="004908C6"/>
    <w:rsid w:val="00553443"/>
    <w:rsid w:val="005828DD"/>
    <w:rsid w:val="00587E3C"/>
    <w:rsid w:val="00617433"/>
    <w:rsid w:val="00617E6A"/>
    <w:rsid w:val="00632782"/>
    <w:rsid w:val="007232B4"/>
    <w:rsid w:val="00785D3B"/>
    <w:rsid w:val="007919E1"/>
    <w:rsid w:val="007936CD"/>
    <w:rsid w:val="00820F65"/>
    <w:rsid w:val="008A574D"/>
    <w:rsid w:val="008B6A9D"/>
    <w:rsid w:val="008D6B2D"/>
    <w:rsid w:val="00926C8F"/>
    <w:rsid w:val="00A542FF"/>
    <w:rsid w:val="00A66C0B"/>
    <w:rsid w:val="00AF12C7"/>
    <w:rsid w:val="00B60F4E"/>
    <w:rsid w:val="00B62C4B"/>
    <w:rsid w:val="00B767F3"/>
    <w:rsid w:val="00B777E4"/>
    <w:rsid w:val="00BD54D2"/>
    <w:rsid w:val="00BE179F"/>
    <w:rsid w:val="00CF3493"/>
    <w:rsid w:val="00D003D1"/>
    <w:rsid w:val="00D31143"/>
    <w:rsid w:val="00D5295C"/>
    <w:rsid w:val="00D55868"/>
    <w:rsid w:val="00DB1004"/>
    <w:rsid w:val="00DD7479"/>
    <w:rsid w:val="00E11BF1"/>
    <w:rsid w:val="00E17605"/>
    <w:rsid w:val="00E47BBA"/>
    <w:rsid w:val="00E8437D"/>
    <w:rsid w:val="00EC6F32"/>
    <w:rsid w:val="00ED2343"/>
    <w:rsid w:val="00ED61C3"/>
    <w:rsid w:val="00F63B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C4F81"/>
    <w:rPr>
      <w:color w:val="0563C1" w:themeColor="hyperlink"/>
      <w:u w:val="single"/>
    </w:rPr>
  </w:style>
  <w:style w:type="paragraph" w:styleId="FootnoteText">
    <w:name w:val="footnote text"/>
    <w:basedOn w:val="Normal"/>
    <w:link w:val="FootnoteTextChar"/>
    <w:semiHidden/>
    <w:unhideWhenUsed/>
    <w:rsid w:val="002C4F81"/>
    <w:rPr>
      <w:sz w:val="20"/>
    </w:rPr>
  </w:style>
  <w:style w:type="character" w:customStyle="1" w:styleId="FootnoteTextChar">
    <w:name w:val="Footnote Text Char"/>
    <w:basedOn w:val="DefaultParagraphFont"/>
    <w:link w:val="FootnoteText"/>
    <w:semiHidden/>
    <w:rsid w:val="002C4F81"/>
    <w:rPr>
      <w:sz w:val="20"/>
    </w:rPr>
  </w:style>
  <w:style w:type="character" w:styleId="FootnoteReference">
    <w:name w:val="footnote reference"/>
    <w:basedOn w:val="DefaultParagraphFont"/>
    <w:semiHidden/>
    <w:unhideWhenUsed/>
    <w:rsid w:val="002C4F81"/>
    <w:rPr>
      <w:vertAlign w:val="superscript"/>
    </w:rPr>
  </w:style>
  <w:style w:type="paragraph" w:styleId="NoSpacing">
    <w:name w:val="No Spacing"/>
    <w:uiPriority w:val="1"/>
    <w:qFormat/>
    <w:rsid w:val="00B62C4B"/>
    <w:pPr>
      <w:suppressAutoHyphens/>
      <w:autoSpaceDN w:val="0"/>
      <w:textAlignment w:val="baseline"/>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vpt.lrv.lt/media/viesa/saugykla/2024/1/w2fscibRf-4.pdf"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2729</Words>
  <Characters>15561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2025-11-27T11:23:00Z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